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8A" w:rsidRDefault="00CB538A">
      <w:pPr>
        <w:pStyle w:val="ConsPlusNormal"/>
        <w:jc w:val="both"/>
        <w:outlineLvl w:val="0"/>
      </w:pPr>
    </w:p>
    <w:p w:rsidR="00CB538A" w:rsidRDefault="00CB538A">
      <w:pPr>
        <w:pStyle w:val="ConsPlusNormal"/>
        <w:jc w:val="both"/>
        <w:outlineLvl w:val="0"/>
      </w:pPr>
    </w:p>
    <w:p w:rsidR="00CB538A" w:rsidRDefault="00CB53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B53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38A" w:rsidRDefault="00CB538A">
            <w:pPr>
              <w:pStyle w:val="ConsPlusNormal"/>
            </w:pPr>
            <w:r>
              <w:t>31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38A" w:rsidRDefault="00CB538A">
            <w:pPr>
              <w:pStyle w:val="ConsPlusNormal"/>
              <w:jc w:val="right"/>
            </w:pPr>
            <w:r>
              <w:t>N 595-ОЗ</w:t>
            </w:r>
          </w:p>
        </w:tc>
      </w:tr>
    </w:tbl>
    <w:p w:rsidR="00CB538A" w:rsidRDefault="00CB5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Title"/>
        <w:jc w:val="center"/>
      </w:pPr>
      <w:r>
        <w:t>НОВГОРОДСКАЯ ОБЛАСТЬ</w:t>
      </w:r>
    </w:p>
    <w:p w:rsidR="00CB538A" w:rsidRDefault="00CB538A">
      <w:pPr>
        <w:pStyle w:val="ConsPlusTitle"/>
        <w:jc w:val="center"/>
      </w:pPr>
    </w:p>
    <w:p w:rsidR="00CB538A" w:rsidRDefault="00CB538A">
      <w:pPr>
        <w:pStyle w:val="ConsPlusTitle"/>
        <w:jc w:val="center"/>
      </w:pPr>
      <w:r>
        <w:t>ОБЛАСТНОЙ ЗАКОН</w:t>
      </w:r>
    </w:p>
    <w:p w:rsidR="00CB538A" w:rsidRDefault="00CB538A">
      <w:pPr>
        <w:pStyle w:val="ConsPlusTitle"/>
        <w:jc w:val="center"/>
      </w:pPr>
    </w:p>
    <w:p w:rsidR="00CB538A" w:rsidRDefault="00CB538A">
      <w:pPr>
        <w:pStyle w:val="ConsPlusTitle"/>
        <w:jc w:val="center"/>
      </w:pPr>
      <w:r>
        <w:t>О РЕАЛИЗАЦИИ ФЕДЕРАЛЬНЫХ ЗАКОНОВ О ПРОТИВОДЕЙСТВИИ</w:t>
      </w:r>
    </w:p>
    <w:p w:rsidR="00CB538A" w:rsidRDefault="00CB538A">
      <w:pPr>
        <w:pStyle w:val="ConsPlusTitle"/>
        <w:jc w:val="center"/>
      </w:pPr>
      <w:r>
        <w:t>КОРРУПЦИИ НА ТЕРРИТОРИИ НОВГОРОДСКОЙ ОБЛАСТИ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jc w:val="right"/>
      </w:pPr>
      <w:proofErr w:type="gramStart"/>
      <w:r>
        <w:t>Принят</w:t>
      </w:r>
      <w:proofErr w:type="gramEnd"/>
    </w:p>
    <w:p w:rsidR="00CB538A" w:rsidRDefault="00CB538A">
      <w:pPr>
        <w:pStyle w:val="ConsPlusNormal"/>
        <w:jc w:val="right"/>
      </w:pPr>
      <w:r>
        <w:t>Постановлением</w:t>
      </w:r>
    </w:p>
    <w:p w:rsidR="00CB538A" w:rsidRDefault="00CB538A">
      <w:pPr>
        <w:pStyle w:val="ConsPlusNormal"/>
        <w:jc w:val="right"/>
      </w:pPr>
      <w:r>
        <w:t>Новгородской областной Думы</w:t>
      </w:r>
    </w:p>
    <w:p w:rsidR="00CB538A" w:rsidRDefault="00CB538A">
      <w:pPr>
        <w:pStyle w:val="ConsPlusNormal"/>
        <w:jc w:val="right"/>
      </w:pPr>
      <w:r>
        <w:t>от 26.08.2009 N 1120-ОД</w:t>
      </w:r>
    </w:p>
    <w:p w:rsidR="00CB538A" w:rsidRDefault="00CB538A">
      <w:pPr>
        <w:pStyle w:val="ConsPlusNormal"/>
        <w:jc w:val="center"/>
      </w:pPr>
      <w:r>
        <w:t>Список изменяющих документов</w:t>
      </w:r>
    </w:p>
    <w:p w:rsidR="00CB538A" w:rsidRDefault="00CB538A">
      <w:pPr>
        <w:pStyle w:val="ConsPlusNormal"/>
        <w:jc w:val="center"/>
      </w:pPr>
      <w:proofErr w:type="gramStart"/>
      <w:r>
        <w:t>(в ред. областных законов Новгородской области</w:t>
      </w:r>
      <w:proofErr w:type="gramEnd"/>
    </w:p>
    <w:p w:rsidR="00CB538A" w:rsidRDefault="00CB538A">
      <w:pPr>
        <w:pStyle w:val="ConsPlusNormal"/>
        <w:jc w:val="center"/>
      </w:pPr>
      <w:r>
        <w:t xml:space="preserve">от 02.09.2010 </w:t>
      </w:r>
      <w:r>
        <w:rPr>
          <w:color w:val="0000FF"/>
        </w:rPr>
        <w:t>N 814-ОЗ</w:t>
      </w:r>
      <w:r>
        <w:t xml:space="preserve">, от 03.09.2010 </w:t>
      </w:r>
      <w:r>
        <w:rPr>
          <w:color w:val="0000FF"/>
        </w:rPr>
        <w:t>N 820-ОЗ</w:t>
      </w:r>
      <w:r>
        <w:t xml:space="preserve">, от 24.03.2011 </w:t>
      </w:r>
      <w:r>
        <w:rPr>
          <w:color w:val="0000FF"/>
        </w:rPr>
        <w:t>N 942-ОЗ</w:t>
      </w:r>
      <w:r>
        <w:t>,</w:t>
      </w:r>
    </w:p>
    <w:p w:rsidR="00CB538A" w:rsidRDefault="00CB538A">
      <w:pPr>
        <w:pStyle w:val="ConsPlusNormal"/>
        <w:jc w:val="center"/>
      </w:pPr>
      <w:r>
        <w:t xml:space="preserve">от 31.10.2013 </w:t>
      </w:r>
      <w:r>
        <w:rPr>
          <w:color w:val="0000FF"/>
        </w:rPr>
        <w:t>N 375-ОЗ</w:t>
      </w:r>
      <w:r>
        <w:t xml:space="preserve">, от 31.03.2014 </w:t>
      </w:r>
      <w:r>
        <w:rPr>
          <w:color w:val="0000FF"/>
        </w:rPr>
        <w:t>N 521-ОЗ</w:t>
      </w:r>
      <w:r>
        <w:t xml:space="preserve">, от 25.09.2015 </w:t>
      </w:r>
      <w:r>
        <w:rPr>
          <w:color w:val="0000FF"/>
        </w:rPr>
        <w:t>N 836-ОЗ</w:t>
      </w:r>
      <w:r>
        <w:t>,</w:t>
      </w:r>
    </w:p>
    <w:p w:rsidR="00CB538A" w:rsidRDefault="00CB538A">
      <w:pPr>
        <w:pStyle w:val="ConsPlusNormal"/>
        <w:jc w:val="center"/>
      </w:pPr>
      <w:r>
        <w:t xml:space="preserve">от 22.12.2016 </w:t>
      </w:r>
      <w:r>
        <w:rPr>
          <w:color w:val="0000FF"/>
        </w:rPr>
        <w:t>N 46-ОЗ</w:t>
      </w:r>
      <w:r>
        <w:t>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 Федеральным </w:t>
      </w:r>
      <w:r>
        <w:rPr>
          <w:color w:val="0000FF"/>
        </w:rPr>
        <w:t>законом</w:t>
      </w:r>
      <w:r>
        <w:t xml:space="preserve"> от 25 декабря 2008 года N 273-ФЗ "О противодействии коррупции", Федеральным </w:t>
      </w:r>
      <w:r>
        <w:rPr>
          <w:color w:val="0000FF"/>
        </w:rPr>
        <w:t>законом</w:t>
      </w:r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</w:t>
      </w:r>
      <w:proofErr w:type="gramEnd"/>
      <w:r>
        <w:t xml:space="preserve"> коррупции в Новгородской области.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2. Задачи противодействия коррупции в Новгородской области</w:t>
      </w:r>
    </w:p>
    <w:p w:rsidR="00CB538A" w:rsidRDefault="00CB538A">
      <w:pPr>
        <w:pStyle w:val="ConsPlusNormal"/>
        <w:ind w:firstLine="540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Задачами противодействия коррупции в Новгородской области в соответствии с Национальной </w:t>
      </w:r>
      <w:r>
        <w:rPr>
          <w:color w:val="0000FF"/>
        </w:rPr>
        <w:t>стратегией</w:t>
      </w:r>
      <w: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 xml:space="preserve">в) обеспечение выполнения членами общества норм </w:t>
      </w:r>
      <w:proofErr w:type="spellStart"/>
      <w:r>
        <w:t>антикоррупционного</w:t>
      </w:r>
      <w:proofErr w:type="spellEnd"/>
      <w:r>
        <w:t xml:space="preserve">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3. Основные меры по противодействию коррупции в Новгородской области</w:t>
      </w:r>
    </w:p>
    <w:p w:rsidR="00CB538A" w:rsidRDefault="00CB538A">
      <w:pPr>
        <w:pStyle w:val="ConsPlusNormal"/>
        <w:ind w:firstLine="540"/>
        <w:jc w:val="both"/>
      </w:pPr>
      <w:r>
        <w:lastRenderedPageBreak/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Основными мерами по противодействию коррупции в Новгородской области являются: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1) разработка и реализация государственной программы Новгородской области (подпрограммы государственной программы Новгородской области) противодействия коррупции и планов противодействия коррупции в органах исполнительной власти области;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области и их проектов;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антикоррупционные</w:t>
      </w:r>
      <w:proofErr w:type="spellEnd"/>
      <w:r>
        <w:t xml:space="preserve"> образование и пропаганда;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 xml:space="preserve">8)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9) устранение необоснованных запретов и ограничений в области экономической деятельности;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3-1. 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CB538A" w:rsidRDefault="00CB538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r>
        <w:rPr>
          <w:color w:val="0000FF"/>
        </w:rPr>
        <w:t>законом</w:t>
      </w:r>
      <w:r>
        <w:t xml:space="preserve"> Новгородской области от 22.12.2016 N 46-ОЗ)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нормативным правовым актом Новгородской областной Думы.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 xml:space="preserve">Статья 4. Государственная программа Новгородской области (подпрограмма государственной программы Новгородской области) противодействия коррупции и планы </w:t>
      </w:r>
      <w:r>
        <w:lastRenderedPageBreak/>
        <w:t>противодействия коррупции в органах исполнительной власти области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1. Государственная программа Новгородской области (подпрограмма государственной программы Новгородской области) противодействия коррупции утверждается Правительством Новгородской области.</w:t>
      </w:r>
    </w:p>
    <w:p w:rsidR="00CB538A" w:rsidRDefault="00CB538A">
      <w:pPr>
        <w:pStyle w:val="ConsPlusNormal"/>
        <w:jc w:val="both"/>
      </w:pPr>
      <w:r>
        <w:t xml:space="preserve">(часть 1 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2. Утратил силу с 1 января 2014 года. - Областной </w:t>
      </w:r>
      <w:r>
        <w:rPr>
          <w:color w:val="0000FF"/>
        </w:rPr>
        <w:t>закон</w:t>
      </w:r>
      <w:r>
        <w:t xml:space="preserve"> Новгородской области от 31.10.2013 N 375-ОЗ.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rPr>
          <w:color w:val="0000FF"/>
        </w:rPr>
        <w:t>План</w:t>
      </w:r>
      <w: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CB538A" w:rsidRDefault="00CB538A">
      <w:pPr>
        <w:pStyle w:val="ConsPlusNormal"/>
        <w:jc w:val="both"/>
      </w:pPr>
      <w:r>
        <w:t xml:space="preserve">(часть 3 в ред. Областного </w:t>
      </w:r>
      <w:r>
        <w:rPr>
          <w:color w:val="0000FF"/>
        </w:rPr>
        <w:t>закона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области и их проектов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r>
        <w:rPr>
          <w:color w:val="0000FF"/>
        </w:rPr>
        <w:t>методике</w:t>
      </w:r>
      <w:r>
        <w:t>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3. Проекты нормативных правовых актов, принимаемых Новгородской областной Думой (далее - областная Дума), подлежат обязательной первичной </w:t>
      </w:r>
      <w:proofErr w:type="spellStart"/>
      <w:r>
        <w:t>антикоррупционной</w:t>
      </w:r>
      <w:proofErr w:type="spellEnd"/>
      <w:r>
        <w:t xml:space="preserve">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25.09.2015 N 836-ОЗ)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 xml:space="preserve">Результатом первичной </w:t>
      </w:r>
      <w:proofErr w:type="spellStart"/>
      <w:r>
        <w:t>антикоррупционной</w:t>
      </w:r>
      <w:proofErr w:type="spellEnd"/>
      <w:r>
        <w:t xml:space="preserve">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25.09.2015 N 836-ОЗ)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4. Для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актов, внесенных на рассмотрение областной Думы, образуется комиссия по проведению </w:t>
      </w:r>
      <w:proofErr w:type="spellStart"/>
      <w:r>
        <w:t>антикоррупционной</w:t>
      </w:r>
      <w:proofErr w:type="spellEnd"/>
      <w:r>
        <w:t xml:space="preserve">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03.09.2010 N 820-ОЗ)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lastRenderedPageBreak/>
        <w:t xml:space="preserve">Комиссия проводит последующую </w:t>
      </w:r>
      <w:proofErr w:type="spellStart"/>
      <w:r>
        <w:t>антикоррупционную</w:t>
      </w:r>
      <w:proofErr w:type="spellEnd"/>
      <w:r>
        <w:t xml:space="preserve"> экспертизу при проведении мониторинга применения принятых областной Думой нормативных правовых актов.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5.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CB538A" w:rsidRDefault="00CB538A">
      <w:pPr>
        <w:pStyle w:val="ConsPlusNormal"/>
        <w:jc w:val="both"/>
      </w:pPr>
      <w:r>
        <w:t xml:space="preserve">(часть 5 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Иные органы исполнительной власти Новгородской области проводят </w:t>
      </w:r>
      <w:proofErr w:type="spellStart"/>
      <w:r>
        <w:t>антикоррупционную</w:t>
      </w:r>
      <w:proofErr w:type="spellEnd"/>
      <w:r>
        <w:t xml:space="preserve">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  <w:proofErr w:type="gramEnd"/>
    </w:p>
    <w:p w:rsidR="00CB538A" w:rsidRDefault="00CB538A">
      <w:pPr>
        <w:pStyle w:val="ConsPlusNormal"/>
        <w:jc w:val="both"/>
      </w:pPr>
      <w:r>
        <w:t xml:space="preserve">(часть 6 введена Областным </w:t>
      </w:r>
      <w:r>
        <w:rPr>
          <w:color w:val="0000FF"/>
        </w:rPr>
        <w:t>законом</w:t>
      </w:r>
      <w:r>
        <w:t xml:space="preserve"> Новгородской области от 24.03.2011 N 942-ОЗ)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 xml:space="preserve">Статья 6. </w:t>
      </w:r>
      <w:proofErr w:type="spellStart"/>
      <w:r>
        <w:t>Антикоррупционные</w:t>
      </w:r>
      <w:proofErr w:type="spellEnd"/>
      <w:r>
        <w:t xml:space="preserve"> образование и пропаганда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Антикоррупционное</w:t>
      </w:r>
      <w:proofErr w:type="spellEnd"/>
      <w: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2. Организация </w:t>
      </w:r>
      <w:proofErr w:type="spellStart"/>
      <w:r>
        <w:t>антикоррупционного</w:t>
      </w:r>
      <w:proofErr w:type="spellEnd"/>
      <w:r>
        <w:t xml:space="preserve">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4. Организацию </w:t>
      </w:r>
      <w:proofErr w:type="spellStart"/>
      <w:r>
        <w:t>антикоррупционной</w:t>
      </w:r>
      <w:proofErr w:type="spellEnd"/>
      <w:r>
        <w:t xml:space="preserve">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2. Административные регламенты определяют сроки, последовательность действий органов </w:t>
      </w:r>
      <w:r>
        <w:lastRenderedPageBreak/>
        <w:t>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и избыточных административных действий;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CB538A" w:rsidRDefault="00CB538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форме.</w:t>
      </w:r>
    </w:p>
    <w:p w:rsidR="00CB538A" w:rsidRDefault="00CB538A">
      <w:pPr>
        <w:pStyle w:val="ConsPlusNormal"/>
        <w:jc w:val="both"/>
      </w:pPr>
      <w:r>
        <w:t xml:space="preserve">(часть 3 введена Областным </w:t>
      </w:r>
      <w:r>
        <w:rPr>
          <w:color w:val="0000FF"/>
        </w:rPr>
        <w:t>законом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4. Профессиональная служебная деятельность государственного гражданского служащего Новгородской области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22.12.2016 N 46-ОЗ)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CB538A" w:rsidRDefault="00CB538A">
      <w:pPr>
        <w:pStyle w:val="ConsPlusNormal"/>
        <w:jc w:val="both"/>
      </w:pPr>
      <w:r>
        <w:t xml:space="preserve">(часть 4 введена Областным </w:t>
      </w:r>
      <w:r>
        <w:rPr>
          <w:color w:val="0000FF"/>
        </w:rPr>
        <w:t>законом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 xml:space="preserve">Статья 8.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включает мониторинг коррупции, коррупционных факторов и мер по предупреждению коррупции.</w:t>
      </w:r>
    </w:p>
    <w:p w:rsidR="00CB538A" w:rsidRDefault="00CB538A">
      <w:pPr>
        <w:pStyle w:val="ConsPlusNormal"/>
        <w:spacing w:before="220"/>
        <w:ind w:firstLine="540"/>
        <w:jc w:val="both"/>
      </w:pPr>
      <w:proofErr w:type="spellStart"/>
      <w:r>
        <w:t>Антикоррупционный</w:t>
      </w:r>
      <w:proofErr w:type="spellEnd"/>
      <w:r>
        <w:t xml:space="preserve">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2. Мониторинг коррупции и коррупционных факторов проводится в целях обеспечения разработки и реализации государственной программы Новгородской области (подпрограммы </w:t>
      </w:r>
      <w:r>
        <w:lastRenderedPageBreak/>
        <w:t>государственной программы Новгородской области) противодействия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3. </w:t>
      </w:r>
      <w:proofErr w:type="gramStart"/>
      <w:r>
        <w:t>Мониторинг мер по предупреждению коррупции проводится в целях обеспечения оценки эффективности принятых мер, в том числе реализуемых посредством государственной программы Новгородской области (подпрограммы государственной программы Новгородской области) противодействия коррупции,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</w:t>
      </w:r>
      <w:proofErr w:type="gramEnd"/>
      <w:r>
        <w:t xml:space="preserve"> состояния и тенденций </w:t>
      </w:r>
      <w:proofErr w:type="gramStart"/>
      <w:r>
        <w:t>развития</w:t>
      </w:r>
      <w:proofErr w:type="gramEnd"/>
      <w:r>
        <w:t xml:space="preserve"> соответствующих мер.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 xml:space="preserve">Статья 9. Утратила силу. - Областной </w:t>
      </w:r>
      <w:r>
        <w:rPr>
          <w:color w:val="0000FF"/>
        </w:rPr>
        <w:t>закон</w:t>
      </w:r>
      <w:r>
        <w:t xml:space="preserve"> Новгородской области от 25.09.2015 N 836-ОЗ.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CB538A" w:rsidRDefault="00CB538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r>
        <w:rPr>
          <w:color w:val="0000FF"/>
        </w:rPr>
        <w:t>законом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 xml:space="preserve">а) обеспечивают систематический </w:t>
      </w:r>
      <w:proofErr w:type="gramStart"/>
      <w:r>
        <w:t>контроль за</w:t>
      </w:r>
      <w:proofErr w:type="gramEnd"/>
      <w:r>
        <w:t xml:space="preserve"> законностью и эффективностью использования государственного имущества Новгородской области;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б) осуществляют оценку эффективности управления государственным имуществом Новгородской области;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в) готовят предложения по совершенствованию системы учета государственного имущества Новгородской области.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 xml:space="preserve">Статья 9-2.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</w:t>
      </w:r>
    </w:p>
    <w:p w:rsidR="00CB538A" w:rsidRDefault="00CB538A">
      <w:pPr>
        <w:pStyle w:val="ConsPlusNormal"/>
        <w:ind w:firstLine="540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22.12.2016 N 46-ОЗ)</w:t>
      </w:r>
    </w:p>
    <w:p w:rsidR="00CB538A" w:rsidRDefault="00CB538A">
      <w:pPr>
        <w:pStyle w:val="ConsPlusNormal"/>
        <w:ind w:firstLine="540"/>
        <w:jc w:val="both"/>
      </w:pPr>
    </w:p>
    <w:p w:rsidR="00CB538A" w:rsidRDefault="00CB538A">
      <w:pPr>
        <w:pStyle w:val="ConsPlusNormal"/>
        <w:ind w:firstLine="540"/>
        <w:jc w:val="both"/>
      </w:pPr>
      <w:proofErr w:type="gramStart"/>
      <w:r>
        <w:t xml:space="preserve">В целях пресечения проявления </w:t>
      </w:r>
      <w:proofErr w:type="spellStart"/>
      <w:r>
        <w:t>коррупциогенных</w:t>
      </w:r>
      <w:proofErr w:type="spellEnd"/>
      <w:r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 </w:t>
      </w:r>
      <w:r>
        <w:rPr>
          <w:color w:val="0000FF"/>
        </w:rPr>
        <w:t>законом</w:t>
      </w:r>
      <w:r>
        <w:t xml:space="preserve"> от 28.03.2016 N 945-ОЗ "Об инвестиционной деятельности в Новгородской области и защите прав инвесторов".</w:t>
      </w:r>
      <w:proofErr w:type="gramEnd"/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9-3. Устранение необоснованных запретов и ограничений в области экономической деятельности</w:t>
      </w:r>
    </w:p>
    <w:p w:rsidR="00CB538A" w:rsidRDefault="00CB538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r>
        <w:rPr>
          <w:color w:val="0000FF"/>
        </w:rPr>
        <w:t>законом</w:t>
      </w:r>
      <w:r>
        <w:t xml:space="preserve"> Новгородской области от 02.09.2010 N 814-ОЗ)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CB538A" w:rsidRDefault="00CB538A">
      <w:pPr>
        <w:pStyle w:val="ConsPlusNormal"/>
        <w:ind w:firstLine="540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31.03.2014 N 521-ОЗ)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proofErr w:type="gramStart"/>
      <w: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  <w:proofErr w:type="gramEnd"/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 xml:space="preserve">Статья 10. Отчет о состоянии коррупции и реализации мер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Ежегодно в срок до первого апреля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</w:t>
      </w:r>
      <w:proofErr w:type="spellStart"/>
      <w:r>
        <w:t>антикоррупционной</w:t>
      </w:r>
      <w:proofErr w:type="spellEnd"/>
      <w:r>
        <w:t xml:space="preserve"> политики в области (далее - отчет), который заслушивается на ближайшем заседании.</w:t>
      </w:r>
      <w:proofErr w:type="gramEnd"/>
    </w:p>
    <w:p w:rsidR="00CB538A" w:rsidRDefault="00CB538A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r>
        <w:rPr>
          <w:color w:val="0000FF"/>
        </w:rPr>
        <w:t>N 375-ОЗ</w:t>
      </w:r>
      <w:r>
        <w:t xml:space="preserve">, от 25.09.2015 </w:t>
      </w:r>
      <w:r>
        <w:rPr>
          <w:color w:val="0000FF"/>
        </w:rPr>
        <w:t>N 836-ОЗ</w:t>
      </w:r>
      <w:r>
        <w:t>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2. Представленный Правительством Новгородской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CB538A" w:rsidRDefault="00CB538A">
      <w:pPr>
        <w:pStyle w:val="ConsPlusNormal"/>
        <w:jc w:val="both"/>
      </w:pPr>
      <w:r>
        <w:t xml:space="preserve">(в ред. Областного </w:t>
      </w:r>
      <w:r>
        <w:rPr>
          <w:color w:val="0000FF"/>
        </w:rPr>
        <w:t>закона</w:t>
      </w:r>
      <w:r>
        <w:t xml:space="preserve"> Новгородской области от 31.10.2013 N 375-ОЗ)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11. Обеспечение доступа граждан к информации о деятельности органов государственной власти области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2) подготовки и издания официальных справочников и специализированных сборников;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3) установки и обслуживания информационных стендов;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 xml:space="preserve">Статья 12. Признание </w:t>
      </w:r>
      <w:proofErr w:type="gramStart"/>
      <w:r>
        <w:t>утратившими</w:t>
      </w:r>
      <w:proofErr w:type="gramEnd"/>
      <w:r>
        <w:t xml:space="preserve"> силу областных законов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lastRenderedPageBreak/>
        <w:t>Признать утратившими силу: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 xml:space="preserve">областной </w:t>
      </w:r>
      <w:r>
        <w:rPr>
          <w:color w:val="0000FF"/>
        </w:rPr>
        <w:t>закон</w:t>
      </w:r>
      <w: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CB538A" w:rsidRDefault="00CB538A">
      <w:pPr>
        <w:pStyle w:val="ConsPlusNormal"/>
        <w:spacing w:before="220"/>
        <w:ind w:firstLine="540"/>
        <w:jc w:val="both"/>
      </w:pPr>
      <w:r>
        <w:t xml:space="preserve">областной </w:t>
      </w:r>
      <w:r>
        <w:rPr>
          <w:color w:val="0000FF"/>
        </w:rPr>
        <w:t>закон</w:t>
      </w:r>
      <w: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  <w:outlineLvl w:val="0"/>
      </w:pPr>
      <w:r>
        <w:t>Статья 13. Вступление в силу настоящего областного закона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jc w:val="right"/>
      </w:pPr>
      <w:r>
        <w:t>Губернатор области</w:t>
      </w:r>
    </w:p>
    <w:p w:rsidR="00CB538A" w:rsidRDefault="00CB538A">
      <w:pPr>
        <w:pStyle w:val="ConsPlusNormal"/>
        <w:jc w:val="right"/>
      </w:pPr>
      <w:r>
        <w:t>С.Г.МИТИН</w:t>
      </w:r>
    </w:p>
    <w:p w:rsidR="00CB538A" w:rsidRDefault="00CB538A">
      <w:pPr>
        <w:pStyle w:val="ConsPlusNormal"/>
      </w:pPr>
      <w:r>
        <w:t>Великий Новгород</w:t>
      </w:r>
    </w:p>
    <w:p w:rsidR="00CB538A" w:rsidRDefault="00CB538A">
      <w:pPr>
        <w:pStyle w:val="ConsPlusNormal"/>
        <w:spacing w:before="220"/>
      </w:pPr>
      <w:r>
        <w:t>31 августа 2009 года</w:t>
      </w:r>
    </w:p>
    <w:p w:rsidR="00CB538A" w:rsidRDefault="00CB538A">
      <w:pPr>
        <w:pStyle w:val="ConsPlusNormal"/>
        <w:spacing w:before="220"/>
      </w:pPr>
      <w:r>
        <w:t>N 595-ОЗ</w:t>
      </w: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jc w:val="both"/>
      </w:pPr>
    </w:p>
    <w:p w:rsidR="00CB538A" w:rsidRDefault="00CB5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3DF" w:rsidRDefault="00F103DF"/>
    <w:sectPr w:rsidR="00F103DF" w:rsidSect="0090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38A"/>
    <w:rsid w:val="00CB538A"/>
    <w:rsid w:val="00CC3C3E"/>
    <w:rsid w:val="00F1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ino_sp4</dc:creator>
  <cp:lastModifiedBy>ino_sp4</cp:lastModifiedBy>
  <cp:revision>1</cp:revision>
  <dcterms:created xsi:type="dcterms:W3CDTF">2017-10-03T09:51:00Z</dcterms:created>
  <dcterms:modified xsi:type="dcterms:W3CDTF">2017-10-03T10:05:00Z</dcterms:modified>
</cp:coreProperties>
</file>