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НОВГОРОДСКОЙ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 февраля 2012 г. N 29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СОВЕТЕ ПО РЕШЕНИЮ ВОПРОСОВ, СВЯЗАННЫХ С РЕАЛИЗАЦИЕЙ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ПРИОРИТЕТНЫХ НАПРАВЛЕНИЙ ГОСУДАРСТВЕННОЙ МОЛОДЕЖНОЙ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ПОЛИТИКИ НА ТЕРРИТОРИИ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Администрации Новгородской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21.05.2012 </w:t>
      </w:r>
      <w:hyperlink r:id="rId4" w:history="1">
        <w:r>
          <w:rPr>
            <w:color w:val="0000FF"/>
          </w:rPr>
          <w:t>N 299</w:t>
        </w:r>
      </w:hyperlink>
      <w:r>
        <w:t xml:space="preserve">, от 17.08.2012 </w:t>
      </w:r>
      <w:hyperlink r:id="rId5" w:history="1">
        <w:r>
          <w:rPr>
            <w:color w:val="0000FF"/>
          </w:rPr>
          <w:t>N 486</w:t>
        </w:r>
      </w:hyperlink>
      <w:r>
        <w:t>)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осуществления взаимодействия по реализации государственной молодежной политики на территории области Администрация Новгородской области постановляет: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Создать совет по решению вопросов, связанных с реализацией приоритетных направлений государственной молодежной политики на территории области.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Утвердить прилагаемые </w:t>
      </w:r>
      <w:hyperlink w:anchor="Par38" w:history="1">
        <w:r>
          <w:rPr>
            <w:color w:val="0000FF"/>
          </w:rPr>
          <w:t>Положение</w:t>
        </w:r>
      </w:hyperlink>
      <w:r>
        <w:t xml:space="preserve"> о совете по решению вопросов, связанных с реализацией приоритетных направлений государственной молодежной политики на территории области, и его </w:t>
      </w:r>
      <w:hyperlink w:anchor="Par88" w:history="1">
        <w:r>
          <w:rPr>
            <w:color w:val="0000FF"/>
          </w:rPr>
          <w:t>состав</w:t>
        </w:r>
      </w:hyperlink>
      <w:r>
        <w:t>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Рекомендовать органам местного самоуправления городского округа, муниципальных районов области: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Создать советы по решению вопросов, связанных с реализацией приоритетных направлений государственной молодежной политики на территории городского округа, муниципальных районов области;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Представить информацию о принятии муниципальных правовых актов о создании советов по решению вопросов, связанных с реализацией приоритетных направлений государственной молодежной политики на территории городского округа, муниципальных районов области, в комитет образования, науки и молодежной политики Новгородской области до 10 февраля 2012 года.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Опубликовать постановление в газете "Новгородские ведомости".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Заместитель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Главы администрации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А.В.КОСТЮКОВ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3"/>
      <w:bookmarkEnd w:id="1"/>
      <w:r>
        <w:t>Утверждено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01.02.2012 N 29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ПОЛОЖЕНИЕ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СОВЕТЕ ПО РЕШЕНИЮ ВОПРОСОВ, СВЯЗАННЫХ С РЕАЛИЗАЦИЕЙ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ПРИОРИТЕТНЫХ НАПРАВЛЕНИЙ ГОСУДАРСТВЕННОЙ МОЛОДЕЖНОЙ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ПОЛИТИКИ НА ТЕРРИТОРИИ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3"/>
      <w:bookmarkEnd w:id="3"/>
      <w:r>
        <w:t>1. Общие положения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Совет по решению вопросов, связанных с реализацией приоритетных направлений государственной молодежной политики на территории области (далее - совет), является коллегиальным совещательным органом.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1.2. Совет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области и настоящим Положением.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1.3. Состав совета утверждается постановлением Администрации области.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49"/>
      <w:bookmarkEnd w:id="4"/>
      <w:r>
        <w:t>2. Цели и направления деятельности совета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Целью деятельности совета является выработка предложений по реализации молодежной политики на территории области.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Направлениями деятельности совета являются: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2.2.1. Разработка предложений по совершенствованию работы органов исполнительной власти области, органов местного самоуправления области и других организаций, осуществляющих деятельность в сфере молодежной политики;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2.2.2. Разработка предложений по внесению изменений в установленном порядке в нормативные правовые акты области в сфере молодежной политики;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2.2.3. Разработка предложений по реализации мер, направленных на выполнение </w:t>
      </w:r>
      <w:hyperlink r:id="rId7" w:history="1">
        <w:r>
          <w:rPr>
            <w:color w:val="0000FF"/>
          </w:rPr>
          <w:t>Стратегии</w:t>
        </w:r>
      </w:hyperlink>
      <w: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N 1760-р, долгосрочных областных целевых программ в сфере молодежной политики;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2.2.4. Подготовка предложений по совершенствованию взаимодействия общественных объединений с органами исполнительной власти области в сфере молодежной политики;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2.2.5. Выработка предложений по интеграции молодежи в общественную, социально-экономическую жизнь области;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2.2.6. Мониторинг и анализ состояния реализации приоритетных направлений государственной молодежной политики на территории области, хода исполнения мероприятий по реализации долгосрочных областных целевых программ в сфере молодежной политики.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60"/>
      <w:bookmarkEnd w:id="5"/>
      <w:r>
        <w:t>3. Права совета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Совет имеет право: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Вносить в установленном порядке на рассмотрение Администрации области предложения по направлениям деятельности совета;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Привлекать при необходимости в установленном порядке к работе совета руководителей и специалистов территориальных органов федеральных органов исполнительной власти, органов исполнительной власти области, органов местного самоуправления области, общественных объединений, образовательных учреждений, находящихся на территории области, и других организаций, осуществляющих деятельность в сфере молодежной политики на территории области (по согласованию).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66"/>
      <w:bookmarkEnd w:id="6"/>
      <w:r>
        <w:t>4. Порядок деятельности совета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Заседания совета проводятся не реже одного раза в полугодие.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Заседание совета считается правомочным, если на нем присутствует более половины его членов.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Секретарь совета ведет протоколы заседаний совета. При отсутствии секретаря совета на заседании совета секретарь на это заседание избирается большинством голосов из числа присутствующих.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На первом заседании определяются полномочия председателя совета, заместителя председателя совета и секретаря совета, порядок подготовки и проведения заседаний совета, формы и порядок принятия решений.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Совет правомочен принимать решения по направлениям своей деятельности в форме предложений, обращений, которые носят рекомендательный характер.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4.6. Члены совета принимают личное участие в работе заседаний совета. О дате заседания совета члены совета уведомляются секретарем совета не позднее чем за 5 рабочих дней до дня проведения заседания.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Если член совета не может присутствовать на заседании, но направит в адрес совета свое мнение по вопросам повестки дня, изложенное в письменной или электронной форме, не позднее чем за 3 часа до времени проведения заседания совета, то его мнение учитывается при рассмотрении вопроса.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Комитет образования, науки и молодежной политики Новгородской области: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предоставляет совету необходимую информацию по вопросам реализации молодежной политики на территории области;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осуществляет материально-техническое обеспечение деятельности совета.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7" w:name="Par83"/>
      <w:bookmarkEnd w:id="7"/>
      <w:r>
        <w:t>Утвержден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Администрации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01.02.2012 N 29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8" w:name="Par88"/>
      <w:bookmarkEnd w:id="8"/>
      <w:r>
        <w:rPr>
          <w:b/>
          <w:bCs/>
        </w:rPr>
        <w:t>СОСТАВ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СОВЕТА ПО РЕШЕНИЮ ВОПРОСОВ, СВЯЗАННЫХ С РЕАЛИЗАЦИЕЙ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ПРИОРИТЕТНЫХ НАПРАВЛЕНИЙ ГОСУДАРСТВЕННОЙ МОЛОДЕЖНОЙ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ПОЛИТИКИ НА ТЕРРИТОРИИ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(в ред. постановлений Администрации Новгородской области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21.05.2012 </w:t>
      </w:r>
      <w:hyperlink r:id="rId8" w:history="1">
        <w:r>
          <w:rPr>
            <w:color w:val="0000FF"/>
          </w:rPr>
          <w:t>N 299</w:t>
        </w:r>
      </w:hyperlink>
      <w:r>
        <w:t xml:space="preserve">, от 17.08.2012 </w:t>
      </w:r>
      <w:hyperlink r:id="rId9" w:history="1">
        <w:r>
          <w:rPr>
            <w:color w:val="0000FF"/>
          </w:rPr>
          <w:t>N 486</w:t>
        </w:r>
      </w:hyperlink>
      <w:r>
        <w:t>)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Костюков А.В.   - заместитель Главы администрации области, председатель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совета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Осипов А.А.     - председатель комитета образования, науки и молодежной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политики Новгородской области, заместитель председателя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совета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Михайлова С.И.  - начальник отдела молодежной политики, дополнительного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образования и воспитания комитета образования, науки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 молодежной политики Новгородской области, секретарь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совета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Члены совета: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Асадуллаев М.Р. - первый заместитель председателя комитета по охране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здоровья населения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Бессонов С.Э.   - председатель комитета по физической культуре и спорту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Бирюков Д.В.    - председатель совета "Молодежное правительство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Новгородской области" при Администрации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Богданов С.Б.   - председатель комитета культуры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Васильева С.В.  - председатель комитета образования Администрации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Чудовского муниципального района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Воева И.Г.      - заместитель председателя комитета - начальник управления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по взаимодействию со средствами массовой информации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комитета Администрации области по взаимодействию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со средствами массовой информации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Волович О.В.    - заместитель председателя регионального отделения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Общероссийской общественно-государственной организации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"Добровольное общество содействия армии, авиации и флоту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России" Новгородской области по организационно-плановой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 военно-патриотической работе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Хатунцев А.Н.   - директор областного автономного учреждения "Дом молодежи"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Дмитриева Л.А.  - заместитель председателя комитета записи актов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гражданского состояния Новгородской области по общим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вопросам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Зеленкин Г.А.   - председатель исполнительного комитета Новгородского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регионального отделения Молодежного общероссийского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общественного движения "Российские студенческие отряды"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Иванов В.Г.     - заместитель председателя комитета труда и занятости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населения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Ильинская М.Н.  - заместитель председателя комитета - начальник управления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торговли экономического комитета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Кадуков А.В.    - начальник отдела (подготовки, призыва и набора граждан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 военную службу по контракту) военного комиссариата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Новгородской области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Лабутин Ю.А.    - первый заместитель председателя совета Новгородской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областной общественной организации ветеранов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(пенсионеров) войны, труда, Вооруженных Сил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 правоохранительных органов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Лоджун Ж.Н.     - заместитель председателя комитета, начальник отдела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охраны водных ресурсов и оформления прав водопользования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комитета по охране окружающей среды и природных ресурсов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Лобанец А.В.    - заместитель председателя комитета транспорта Новгородской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Матвеева Г.С.   - Уполномоченный по правам человека в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Морозова Т.В.   - заместитель председателя комитета социальной защиты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населения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Никитина Е.Ю.   - начальник управления по жилищной политике комитета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строительства и дорожного хозяйства Новгородской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Питерова Г.Н.   - заместитель председателя комитета финансов Новгородской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области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Раненко М.Э.    - проректор по социальному развитию и воспитательной работе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федерального государственного бюджетного образовательного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учреждения высшего профессионального образования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"Новгородский государственный университет имени Ярослава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Мудрого" (по согласованию)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Щеглов А.Н.     - заместитель начальника полиции по охране общественного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порядка Управления Министерства внутренних дел Российской</w:t>
      </w:r>
    </w:p>
    <w:p w:rsidR="004B20A5" w:rsidRDefault="004B20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Федерации по Новгородской области (по согласованию)</w:t>
      </w: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20A5" w:rsidRDefault="004B20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4B20A5" w:rsidRDefault="004B20A5">
      <w:bookmarkStart w:id="9" w:name="_GoBack"/>
      <w:bookmarkEnd w:id="9"/>
    </w:p>
    <w:sectPr w:rsidR="004B20A5" w:rsidSect="00A6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348"/>
    <w:rsid w:val="00003F92"/>
    <w:rsid w:val="000270F3"/>
    <w:rsid w:val="00027C91"/>
    <w:rsid w:val="00050AE6"/>
    <w:rsid w:val="00080B12"/>
    <w:rsid w:val="00086DDD"/>
    <w:rsid w:val="000B443F"/>
    <w:rsid w:val="000D307E"/>
    <w:rsid w:val="00103E9A"/>
    <w:rsid w:val="00107012"/>
    <w:rsid w:val="0011271E"/>
    <w:rsid w:val="00124145"/>
    <w:rsid w:val="001518D7"/>
    <w:rsid w:val="00161844"/>
    <w:rsid w:val="00165713"/>
    <w:rsid w:val="00180E5C"/>
    <w:rsid w:val="001C6802"/>
    <w:rsid w:val="002518A3"/>
    <w:rsid w:val="00276078"/>
    <w:rsid w:val="00284003"/>
    <w:rsid w:val="002D7AC5"/>
    <w:rsid w:val="002E605F"/>
    <w:rsid w:val="002F09A0"/>
    <w:rsid w:val="002F2A9C"/>
    <w:rsid w:val="00307AAD"/>
    <w:rsid w:val="00313EB5"/>
    <w:rsid w:val="003226AA"/>
    <w:rsid w:val="00325F19"/>
    <w:rsid w:val="00391789"/>
    <w:rsid w:val="003F4DCF"/>
    <w:rsid w:val="0044135D"/>
    <w:rsid w:val="00443156"/>
    <w:rsid w:val="0046328B"/>
    <w:rsid w:val="004A2DDC"/>
    <w:rsid w:val="004B20A5"/>
    <w:rsid w:val="004C1A0B"/>
    <w:rsid w:val="004C3315"/>
    <w:rsid w:val="00503FCA"/>
    <w:rsid w:val="005505DA"/>
    <w:rsid w:val="005531A9"/>
    <w:rsid w:val="00584DB7"/>
    <w:rsid w:val="00585001"/>
    <w:rsid w:val="00620AED"/>
    <w:rsid w:val="00643669"/>
    <w:rsid w:val="006629E0"/>
    <w:rsid w:val="00673A4E"/>
    <w:rsid w:val="00697436"/>
    <w:rsid w:val="006D2239"/>
    <w:rsid w:val="00732FFC"/>
    <w:rsid w:val="007649E1"/>
    <w:rsid w:val="00767FB3"/>
    <w:rsid w:val="00783C66"/>
    <w:rsid w:val="007B241E"/>
    <w:rsid w:val="007D27AC"/>
    <w:rsid w:val="007E3793"/>
    <w:rsid w:val="008028E3"/>
    <w:rsid w:val="008226C2"/>
    <w:rsid w:val="00824B26"/>
    <w:rsid w:val="00856640"/>
    <w:rsid w:val="008679F0"/>
    <w:rsid w:val="008F202C"/>
    <w:rsid w:val="009350EC"/>
    <w:rsid w:val="00957373"/>
    <w:rsid w:val="00957458"/>
    <w:rsid w:val="009766EB"/>
    <w:rsid w:val="00991756"/>
    <w:rsid w:val="00993A89"/>
    <w:rsid w:val="009B28E7"/>
    <w:rsid w:val="009C2259"/>
    <w:rsid w:val="009C4C79"/>
    <w:rsid w:val="009E75C5"/>
    <w:rsid w:val="009F0DC1"/>
    <w:rsid w:val="009F7BB5"/>
    <w:rsid w:val="00A31702"/>
    <w:rsid w:val="00A337F1"/>
    <w:rsid w:val="00A63C4E"/>
    <w:rsid w:val="00AC3373"/>
    <w:rsid w:val="00AD3C3C"/>
    <w:rsid w:val="00AF114A"/>
    <w:rsid w:val="00B04765"/>
    <w:rsid w:val="00B10736"/>
    <w:rsid w:val="00B262F4"/>
    <w:rsid w:val="00B46707"/>
    <w:rsid w:val="00B46EC7"/>
    <w:rsid w:val="00B52819"/>
    <w:rsid w:val="00B57986"/>
    <w:rsid w:val="00B7462F"/>
    <w:rsid w:val="00B82391"/>
    <w:rsid w:val="00BA7B19"/>
    <w:rsid w:val="00BB2716"/>
    <w:rsid w:val="00BB2BF5"/>
    <w:rsid w:val="00C1055C"/>
    <w:rsid w:val="00C1580D"/>
    <w:rsid w:val="00C3648C"/>
    <w:rsid w:val="00C44C92"/>
    <w:rsid w:val="00C74708"/>
    <w:rsid w:val="00C852E0"/>
    <w:rsid w:val="00CB66CE"/>
    <w:rsid w:val="00CD5072"/>
    <w:rsid w:val="00D24F75"/>
    <w:rsid w:val="00DB4348"/>
    <w:rsid w:val="00DE6653"/>
    <w:rsid w:val="00E15703"/>
    <w:rsid w:val="00E42912"/>
    <w:rsid w:val="00E538EA"/>
    <w:rsid w:val="00E64AD8"/>
    <w:rsid w:val="00E65D8E"/>
    <w:rsid w:val="00E66D2A"/>
    <w:rsid w:val="00E7243C"/>
    <w:rsid w:val="00E968D0"/>
    <w:rsid w:val="00EC2F04"/>
    <w:rsid w:val="00F10E00"/>
    <w:rsid w:val="00F11A8F"/>
    <w:rsid w:val="00F500CF"/>
    <w:rsid w:val="00F5017B"/>
    <w:rsid w:val="00F67156"/>
    <w:rsid w:val="00F75CE9"/>
    <w:rsid w:val="00F81274"/>
    <w:rsid w:val="00F81A41"/>
    <w:rsid w:val="00FA0440"/>
    <w:rsid w:val="00FA7346"/>
    <w:rsid w:val="00FE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4348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D49D2D65C7C2BB9EFEF170C0268A933D25504EC694A54CBFEDCF532DFAB1EFA450673AAFDB9129FCA4416K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D49D2D65C7C2BB9EFF11A1A6E37A13ED10D09E9671F0D9FF88BAA62D9FE5EBA435330EEF0B811K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D49D2D65C7C2BB9EFEF141E6E37A135D10C0CE43A1505C6F4891AK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FD49D2D65C7C2BB9EFEF170C0268A933D25504EC6A4D51C8FEDCF532DFAB1EFA450673AAFDB9129FCA4416K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0FD49D2D65C7C2BB9EFEF170C0268A933D25504EC694A54CBFEDCF532DFAB1EFA450673AAFDB9129FCA4416K8K" TargetMode="External"/><Relationship Id="rId9" Type="http://schemas.openxmlformats.org/officeDocument/2006/relationships/hyperlink" Target="consultantplus://offline/ref=90FD49D2D65C7C2BB9EFEF170C0268A933D25504EC6A4D51C8FEDCF532DFAB1EFA450673AAFDB9129FCA4416K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1695</Words>
  <Characters>9664</Characters>
  <Application>Microsoft Office Outlook</Application>
  <DocSecurity>0</DocSecurity>
  <Lines>0</Lines>
  <Paragraphs>0</Paragraphs>
  <ScaleCrop>false</ScaleCrop>
  <Company>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buxg-0</dc:creator>
  <cp:keywords/>
  <dc:description/>
  <cp:lastModifiedBy>Anastasia</cp:lastModifiedBy>
  <cp:revision>3</cp:revision>
  <cp:lastPrinted>2014-01-15T11:20:00Z</cp:lastPrinted>
  <dcterms:created xsi:type="dcterms:W3CDTF">2014-01-15T10:11:00Z</dcterms:created>
  <dcterms:modified xsi:type="dcterms:W3CDTF">2014-01-15T11:22:00Z</dcterms:modified>
</cp:coreProperties>
</file>